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03D" w:rsidRPr="00153436" w:rsidRDefault="0059503D" w:rsidP="0059503D">
      <w:pPr>
        <w:ind w:firstLine="0"/>
        <w:jc w:val="center"/>
        <w:rPr>
          <w:b/>
        </w:rPr>
      </w:pPr>
      <w:r w:rsidRPr="00153436">
        <w:rPr>
          <w:b/>
        </w:rPr>
        <w:t>KALOUSEK A STÁT</w:t>
      </w:r>
    </w:p>
    <w:p w:rsidR="0059503D" w:rsidRDefault="0059503D" w:rsidP="0059503D">
      <w:r>
        <w:t>Nejprve několik základních informací ze života:</w:t>
      </w:r>
    </w:p>
    <w:p w:rsidR="0059503D" w:rsidRDefault="0059503D" w:rsidP="0059503D">
      <w:pPr>
        <w:pStyle w:val="Odstavecseseznamem"/>
        <w:numPr>
          <w:ilvl w:val="0"/>
          <w:numId w:val="1"/>
        </w:numPr>
      </w:pPr>
      <w:r>
        <w:t>Narodil se 17. prosince 1960 v Táboře. Vystudoval Vysokou školu chemicko-technologickou v Praze, kde také v roce 1984 získal titul Ing.</w:t>
      </w:r>
    </w:p>
    <w:p w:rsidR="0059503D" w:rsidRDefault="0059503D" w:rsidP="0059503D">
      <w:pPr>
        <w:pStyle w:val="Odstavecseseznamem"/>
        <w:numPr>
          <w:ilvl w:val="0"/>
          <w:numId w:val="1"/>
        </w:numPr>
      </w:pPr>
      <w:r>
        <w:t>V letech 1984 – 1990 pracoval nejprve jako technolog a později jako vedoucí investičního útvaru v podniku Mitas Praha, n. p.;</w:t>
      </w:r>
    </w:p>
    <w:p w:rsidR="0059503D" w:rsidRDefault="0059503D" w:rsidP="0059503D">
      <w:pPr>
        <w:pStyle w:val="Odstavecseseznamem"/>
        <w:numPr>
          <w:ilvl w:val="0"/>
          <w:numId w:val="1"/>
        </w:numPr>
      </w:pPr>
      <w:r>
        <w:t>V roce 1984 se stává členem Československé strany lidové (ČSL), která je součástí tehdejší Národní fronty.</w:t>
      </w:r>
    </w:p>
    <w:p w:rsidR="0059503D" w:rsidRDefault="0059503D" w:rsidP="0059503D">
      <w:pPr>
        <w:pStyle w:val="Odstavecseseznamem"/>
        <w:numPr>
          <w:ilvl w:val="0"/>
          <w:numId w:val="1"/>
        </w:numPr>
      </w:pPr>
      <w:r>
        <w:t>Má dvě děti, je rozvedený a na manželku převedl veškerý majetek.</w:t>
      </w:r>
    </w:p>
    <w:p w:rsidR="0059503D" w:rsidRDefault="0059503D" w:rsidP="0059503D">
      <w:pPr>
        <w:pStyle w:val="Odstavecseseznamem"/>
        <w:numPr>
          <w:ilvl w:val="0"/>
          <w:numId w:val="1"/>
        </w:numPr>
      </w:pPr>
      <w:r>
        <w:t>V prvních měsících roku 1990 nastupuje na Úřad vlády ČR jako ekonomický poradce. Za pouhé dva roky již řídí celý odbor.</w:t>
      </w:r>
    </w:p>
    <w:p w:rsidR="0059503D" w:rsidRDefault="0059503D" w:rsidP="0059503D">
      <w:pPr>
        <w:pStyle w:val="Odstavecseseznamem"/>
        <w:numPr>
          <w:ilvl w:val="0"/>
          <w:numId w:val="1"/>
        </w:numPr>
      </w:pPr>
      <w:r>
        <w:t>V lednu 1993 nastupuje na MO ČR, kde zastává funkci náměstka ministra obrany.</w:t>
      </w:r>
    </w:p>
    <w:p w:rsidR="0059503D" w:rsidRDefault="0059503D" w:rsidP="0059503D">
      <w:pPr>
        <w:pStyle w:val="Odstavecseseznamem"/>
        <w:numPr>
          <w:ilvl w:val="0"/>
          <w:numId w:val="1"/>
        </w:numPr>
      </w:pPr>
      <w:r>
        <w:t>Od roku 1998 je poslancem a postupně zastává různé funkce ve straně, různé funkce ve státní správě, ale také střídá své členství v politických stranách. V roce 2002 je opětovně zvolen do Poslanecké sněmovny a získává křeslo předsedy Rozpočtového výboru PSP ČR.</w:t>
      </w:r>
    </w:p>
    <w:p w:rsidR="0059503D" w:rsidRDefault="0059503D" w:rsidP="0059503D">
      <w:pPr>
        <w:pStyle w:val="Odstavecseseznamem"/>
        <w:numPr>
          <w:ilvl w:val="0"/>
          <w:numId w:val="1"/>
        </w:numPr>
      </w:pPr>
      <w:r>
        <w:t>Za podivných okolností získává vilu v Bechyni a luxusní byt v Praze. Aféru s financováním těchto nemovitostí se pokouší zachránit jeho tchán Kašák (považovaný za jednoho z mocných mafiánů té doby), který tvrdí, že mu na nemovitosti půjčil z vlastních prostředků. Za dosud neobjasněných okolností jsou v září roku 2002 u Orlíku zastřeleni Kalouskův švagr L. Kašák a jeho obchodní společník Z. Němec. K této vraždě dochází zcela náhodou v době, kdy jsou tito „podnikatelé“ vyšetřováni Policií ČR za nestandardní zakázky jejich firmy IDOS. Tyto zakázky dostávala firma opět zcela náhodou od radnice v Příbrami. Tu, opět zcela náhodou, v té době řídil Kalouskův stranický kolega Vacek.</w:t>
      </w:r>
    </w:p>
    <w:p w:rsidR="0059503D" w:rsidRDefault="0059503D" w:rsidP="0059503D">
      <w:pPr>
        <w:pStyle w:val="Odstavecseseznamem"/>
        <w:numPr>
          <w:ilvl w:val="0"/>
          <w:numId w:val="1"/>
        </w:numPr>
      </w:pPr>
      <w:r>
        <w:t>V roce 2003, po vnitrostranických rozporech v KDU-ČSL se podílí na sesazení C. Svobody z funkce předsedy strany a sám se této funkce ujímá. V roce 2006 náhle odhazuje protikomunistickou rétoriku a nabízí J. Paroubkovi možnost vytvořit koalici ČSSD – KDU-ČSL s tichou podporou KSČM. Po nezdaru tohoto projektu se vzdává předsednické funkce.</w:t>
      </w:r>
    </w:p>
    <w:p w:rsidR="0059503D" w:rsidRDefault="0059503D" w:rsidP="0059503D">
      <w:pPr>
        <w:pStyle w:val="Odstavecseseznamem"/>
        <w:numPr>
          <w:ilvl w:val="0"/>
          <w:numId w:val="1"/>
        </w:numPr>
      </w:pPr>
      <w:r>
        <w:t>V letech 2007 – 2009 je ministrem financí ve vládě M. Topolánka.</w:t>
      </w:r>
    </w:p>
    <w:p w:rsidR="0059503D" w:rsidRDefault="0059503D" w:rsidP="0059503D">
      <w:pPr>
        <w:pStyle w:val="Odstavecseseznamem"/>
        <w:numPr>
          <w:ilvl w:val="0"/>
          <w:numId w:val="1"/>
        </w:numPr>
      </w:pPr>
      <w:r>
        <w:t>V roce 2009 odchází z KDU-ČSL a spolu se Schwarzenbergem zakládá TOP-09. V letech 2010 – 2013 je opět ministrem financí ČR.</w:t>
      </w:r>
    </w:p>
    <w:p w:rsidR="0059503D" w:rsidRDefault="0059503D" w:rsidP="0059503D">
      <w:r>
        <w:t>Nyní se hodí připomenout některé základní informace z pracovních „úspěchů“ M. Kalouska. Výrazné ekonomické aktivity M. Kalouska začínají jeho nástupem na MO ČR v roce 1993. Jsou nastartovány jeho snahou o rušení služeb, které si do té doby armáda řešila samostatně vlastními silami a odborně. Nastupuje takzvaná éra Kalouskova „outsorcingu“. Armáda začíná nakupovat různé služby od civilních firem. Tyto služby jsou zpravidla předražené a mnohdy nekvalitní. K některým zvláště povedeným se právě dostáváme:</w:t>
      </w:r>
    </w:p>
    <w:p w:rsidR="0059503D" w:rsidRDefault="0059503D" w:rsidP="0059503D">
      <w:pPr>
        <w:pStyle w:val="Odstavecseseznamem"/>
        <w:numPr>
          <w:ilvl w:val="0"/>
          <w:numId w:val="1"/>
        </w:numPr>
      </w:pPr>
      <w:r>
        <w:t xml:space="preserve">1994 – M. Kalousek uzavírá, jménem Armády ČR (AČR), smlouvu s firmou Anex-Cirus (majitelem je J. Andrlík) na dodávku 2310 kusů padáků. V době uzavření smlouvy však tato firma nebyla ještě ani zapsána v obchodním rejstříku, natož aby měla nějaké zkušenosti s vývojem a výrobou padáků. Finanční a ekonomický expert Kalousek však uzavřel s touto firmou takovou „výhodnou“ smlouvu, že AČR musela v následujících letech odebrat objednané nefunkční padáky, které také </w:t>
      </w:r>
      <w:r>
        <w:lastRenderedPageBreak/>
        <w:t xml:space="preserve">byly příčinou několika smrtelných úrazů vojáků, kteří na nich museli provádět zkušební seskoky. Teprve obětované životy několika vojáků AČR donutily armádu tyto padáky vyřadit z výzbroje. Výrobci však musela zaplatit více jak 100 miliónů Kč. </w:t>
      </w:r>
    </w:p>
    <w:p w:rsidR="0059503D" w:rsidRDefault="0059503D" w:rsidP="0059503D">
      <w:pPr>
        <w:pStyle w:val="Odstavecseseznamem"/>
        <w:numPr>
          <w:ilvl w:val="0"/>
          <w:numId w:val="1"/>
        </w:numPr>
      </w:pPr>
      <w:r>
        <w:t>V roce 1997 udělal M. Kalousek další, podstatně větší „zářez“ do vojenského rozpočtu. Jedná se o takzvanou modernizaci tanků T-72. Prameny hovoří o tom, že tato „kalouskova rána“ stála náš rozpočet okolo 19 miliard Kč. Pozitivní na této transakci je to, že se tentokrát obešla bez lidských obětí.</w:t>
      </w:r>
    </w:p>
    <w:p w:rsidR="0059503D" w:rsidRDefault="0059503D" w:rsidP="0059503D">
      <w:pPr>
        <w:pStyle w:val="Odstavecseseznamem"/>
        <w:numPr>
          <w:ilvl w:val="0"/>
          <w:numId w:val="1"/>
        </w:numPr>
      </w:pPr>
      <w:r>
        <w:t>V témže roce (1997) se Kalousek na MO ČR opět výrazně zapisuje do dějin „úspěšných“ projektů. Jedná se o takzvaný štábní informační systém (ŠIS). Na tento projekt bylo vypsáno řádné výběrové řízení. To neplánovaně vyhrála firma UNISYS. To však nebylo v plánu M. Kalouska, proto výsledky anuloval, výběrové řízení zrušil a vypsal nové. Ale ouha! Ani toto nedopadlo podle očekávání M. K. a opět vyhrála firma UNISYS. Proto se M. K. rozhodl, že vše vezme pevně do svých rukou a určil z moci své funkce, že vítězem se stává firma EDS. Představitelé firmy UNISYS poté požádali policii o ochranu, protože se stali obětí vydírání a nátlaku. Důvodem bylo to, že se firma chtěla odvolat proti výsledku výběrového řízení. V červenci 1998 přiznal pracovník EDS Jan Březovský, že firma musela věnovat 50 miliónů Kč jako provizi. Tuto provizi inkasovali lidovci. Jak křesťanské a prosto všeho mamonu. Na závěr této kauzy ještě jedna poznámka. V roce 2002 byl tento projekt ukončen. Stál více jak 1 miliardu Kč a nikdy nesplňoval požadované parametry.</w:t>
      </w:r>
    </w:p>
    <w:p w:rsidR="0059503D" w:rsidRDefault="0059503D" w:rsidP="0059503D">
      <w:pPr>
        <w:pStyle w:val="Odstavecseseznamem"/>
        <w:numPr>
          <w:ilvl w:val="0"/>
          <w:numId w:val="1"/>
        </w:numPr>
      </w:pPr>
      <w:r>
        <w:t xml:space="preserve">Ještě jednou se píše rok 1997 a další kšeftík M. K. je na světě. Tentokrát se jedná o prodej jedné z nemovitostí, kterou disponovala AČR. Šlo o prodej kasárenského areálu v lukrativní části Prahy. S developerskou firmou EPF je uzavřena smlouva o prodeji objektů na Náměstí republiky. A nyní sledujte Kalouskův excelentní ekvilibristický tah! Kupní smlouva zněla na 900 miliónů Kč, které měla tato developerská firma zaplatit do státní pokladny. Stát tyto peníze sice obdržel, ale jen proto, aby je vzápětí vrátil a přidal k tomu dalších 500 miliónů Kč. Tomu se říká výkon!!! </w:t>
      </w:r>
    </w:p>
    <w:p w:rsidR="0059503D" w:rsidRDefault="0059503D" w:rsidP="0059503D">
      <w:pPr>
        <w:pStyle w:val="Odstavecseseznamem"/>
        <w:numPr>
          <w:ilvl w:val="0"/>
          <w:numId w:val="1"/>
        </w:numPr>
      </w:pPr>
      <w:r>
        <w:t>Poslední Kalouskův výkon z oblasti dojení armádního (potažmo státního) rozpočtu řádově v miliardách korun se opět datuje do jeho působení v AČR. Jednalo se o smlouvu s firmou Zeman&amp;Zeman. Ta měla centrálně dodávat potraviny do všech vojenských posádek na území ČR. Na tuto miliardovou zakázku nebylo vypsáno žádné výběrové řízení, firma byla vybrána přímo. Celou tuto transakci provázelo rozsáhlé uplácení a dá se říct, že se to trochu M. K. vymklo z rukou. Poprvé totiž musel do celé akce zapojit větší množství lidí ze svého okolí a to se pochopitelně neobešlo bez problémů. Závist je potvora a v takovýchto podmínkách zpravidla dochází i intrikám. Z tohoto důvodu se také dostala korupce na světlo světa a policie zahájila vyšetřování. Firma Zeman &amp;Zeman přichází o zakázku, je vytunelována a uzavřena. Prokurista firmy David Petrovický, zeť dalšího spolumajitele Jindřicha Zemana je unesen ze své vily ozbrojeným komandem a navěky mizí neznámo kde. Nepřipomíná vám tento scénář některé jiné příběhy ze života a díla M. K.?</w:t>
      </w:r>
    </w:p>
    <w:p w:rsidR="0059503D" w:rsidRDefault="0059503D" w:rsidP="0059503D">
      <w:r>
        <w:t xml:space="preserve">Jak je vidět, M. K. se stal výraznou postavou v novodobých dějinách AČR. Vyryl hlubokou brázdu nejen do podlomení její ekonomiky, ale také do podlomení její morálky. Zároveň však nasbíral nepřeberné zkušenosti v odklánění finančních toků. Tyto zkušenosti </w:t>
      </w:r>
      <w:r>
        <w:lastRenderedPageBreak/>
        <w:t xml:space="preserve">určitě zužitkoval v rámci výkonu funkcí na ministerstvu financí. To však již jsou záležitosti vcelku čerstvé a občané zase nemají až tak špatnou paměť, aby si na tyto skutečnosti nevzpomněli (zvyšování daní, zvyšování státního dluhu, liknavý přístup k řešení kauzy MUS, 100 miliardová zakázka za likvidaci starých ekologických zátěží, kauza CASA a role Parkanové, druhý penzijní pilíř, loterijní zákon, atd.). </w:t>
      </w:r>
    </w:p>
    <w:p w:rsidR="0059503D" w:rsidRDefault="0059503D" w:rsidP="0059503D">
      <w:r>
        <w:t>Přeskočme tedy období, kdy byl M. K. ministrem financí a na chvilku se zastavme u (zatím) posledních dnů jeho činnosti na MF ČR. Ty jsou doprovázeny hysterickými výlevy na hlavu vyšetřovatelů a státních zástupců v kauze politické korupce v PSP ČR. Jednání M. K. je podobné situaci na naší politické scéně. Je zde vidět určitá paralela a to jak obsahově, tak i časově.</w:t>
      </w:r>
    </w:p>
    <w:p w:rsidR="0059503D" w:rsidRDefault="0059503D" w:rsidP="0059503D">
      <w:r>
        <w:t>V letech 1990 – 1991 nastává euforie spojená se změnou režimu. Ta umožňuje nástup do politických funkcí směsici idealistů i pragmatiků z řad bývalých disidentů. Současně se v tichosti formuje šedá ekonomická eminence z řad některých bývalých nomenklaturních kádrů KSČ, zejména těch lidí, kteří do této strany vstupovali ne na základě ztotožnění se s komunistickou ideologií, ale z prostého kariérismu. K nim se ochotně přidávají různí veksláci, podvodníci a dobrodruzi všeho druhu. Toto období lemují desítky mrtvých bílých koní, ale také mrtví z řad konkurenčních mafií, které si rozdělovaly sféry vlivu na našem území. To je umožněno zejména tím, že je vážným způsobem narušena funkce bezpečnostních orgánů, ve kterých probíhaly různé čistky a do kterých s úspěchem infiltrovala řada kriminálních živlů. Také justice neplní svoji roli. Je to především v důsledku jejího znevažování a cíleného oslabování. Je intenzivně spojována s předchozím režimem a to snižuje ve společnosti nejen její autoritu, ale také její akceschopnost.</w:t>
      </w:r>
    </w:p>
    <w:p w:rsidR="0059503D" w:rsidRDefault="0059503D" w:rsidP="0059503D">
      <w:r>
        <w:t>Období let 1992 - 1997 lze charakterizovat jako nástup divokého kapitalismu s jediným regulačním mechanizmem – neviditelnou rukou trhu. Nejprve dochází k „vykolíkování“ území a ihned poté k první vlně tunelování. Jde zejména o tunelování průmyslu, zemědělství, bankovního sektoru a dalšího státního majetku. Sem lze zahrnout i nemovitosti užívané armádou. Do tohoto období můžeme zasadit i první zkušenosti našich novodobých dobyvatelů z tunelování státního rozpočtu cestou předražených státních zakázek (viz například víše popsané tendry v AČR za Kalouskovy aktivní účasti). V tomto období můžeme pozorovat upevňování moci ekonomicko-politicko-kriminálních struktur ve všech strukturách státu. Nezbytnou podmínkou tohoto procesu je další paralyzování bezpečnostních složek státu a justice. Dochází k jejich plnému ovládnutí různými politickými stranami.</w:t>
      </w:r>
    </w:p>
    <w:p w:rsidR="0059503D" w:rsidRDefault="0059503D" w:rsidP="0059503D">
      <w:r>
        <w:t xml:space="preserve">V letech 1998 – 2009 můžeme směle hovořit o skrytějších metodách tunelování. K téměř dokonalosti je dovedena metoda bezohledného tunelování státního rozpočtu. Podepsání opoziční smlouvy na počátku roku 1998 odstartovalo obrovskou vlnu korupce nejen ve vztahu soukromý sektor – státní úředníci, ale také ve vztahu soukromý sektor – politici a politické strany. Směle sem můžeme zahrnout i korupci mezi politickými stranami navzájem, či politickými stranami a jednotlivými politiky u opačného politického spektra. Korupce tak, jako rakovina metastázovala do celé společnosti. Zpravodajské služby, policie a justice jsou natolik paralyzovány, případně ovládány „spřátelenými“ lidmi, že bez jakýchkoliv zábran plní zadání politických stran, která jsou mnohdy v rozporu se zákony. Tím jsou vytvořeny podmínky pro beztrestnost nejen různým tunelářů, ale také politiků, kteří se zpronevěřili svému poslání. Tito lidé postupně získávají pocit nepostižitelnosti a pocit, že si mohou dovolit cokoliv. Pod tímto dojmem ztrácí tito lidé soudnost a elementární pud sebezáchovy. Vzhledem k tomu, že již byly privatizovány ty nejlukrativnější oblasti průmyslu, </w:t>
      </w:r>
      <w:r>
        <w:lastRenderedPageBreak/>
        <w:t>zemědělství a bankovnictví, začínají se hledat nové možnosti pro získávání majetku soukromým sektorem na úkor státu. Jedná se zejména o oblast zdravotnictví, školství, sociálního systému včetně takzvané důchodové reformy. Průvodním jevem tohoto období je pokračující devastace morálky obyvatelstva a lidé ve větší míře začínají ztrácet důvěru v politické strany. Prohlubuje se také ekonomická krize, která začíná zasahovat širší vrstvy společnosti.</w:t>
      </w:r>
    </w:p>
    <w:p w:rsidR="0059503D" w:rsidRDefault="0059503D" w:rsidP="0059503D">
      <w:r>
        <w:t xml:space="preserve"> Následuje období let 2010 – 2013. Pro toto období je charakteristické to, že se začínají veřejně projevovat negativní důsledky činnosti politických stran. Ty více či méně ztratily, napříč politickým spektrem, své původní poslání. Postupně dochází ke ztrátě jejich schopnosti řídit stát. To se promítá nejen do oblasti ekonomiky, ale především do krize důvěry občanů ve stát a státní moc, do krize důvěry občanů ve spravedlnost. Výsledkem jsou statisíce nezaměstnaných, zejména mladých lidí a lidí těsně před důchodem. Evidentní je rozvrat ekonomiky a rozvrat státu. Začíná nový mocenský boj. Toho využívá zatím jen malá část policie a státních zástupců k tomu, aby provedly první nesmělé pokusy o obnovení práva a spravedlnosti. Avšak i to stačí na to, aby značná část zkorumpovaných státních úředníků, a zejména politiků, začala propadat panice.</w:t>
      </w:r>
    </w:p>
    <w:p w:rsidR="0059503D" w:rsidRDefault="0059503D" w:rsidP="0059503D">
      <w:r>
        <w:t>Vraťme se na chvíli opět k M. Kalouskovi. Podíváme-li se na způsob vystupování a jednání M. K. v minulosti a nyní, vidíme zásadní rozdíl. V minulosti M. K. jednal sice razantně, ale na pohled korektně a slušně. Tvrdě šel za svým cílem, uměl však argumentovat a jednal, alespoň na naše parlamentní poměry, vcelku slušně. I ve složitých situacích neztrácel klid a přehled. Co se stalo tak závažného, že své chování a jednání zásadním způsobem změnil?</w:t>
      </w:r>
    </w:p>
    <w:p w:rsidR="0059503D" w:rsidRDefault="0059503D" w:rsidP="0059503D">
      <w:r>
        <w:t xml:space="preserve">Tento obrat lze pozorovat od roku 2010 s jeho vstupem do vlády Mirka Topolánka. Připomeňme jen některé jeho aféry, které jsou mediálně známé. V roce 2010 se začínají v médiích objevovat informace o těsných vazbách M. K. na zbrojařské magnáty Hávu a Smrže, postupně vyplouvá na povrch jistá vazba na aktivity Bartáka, je spojován s celou tou suitou Topolánka a Dalíka. Zároveň postupně začíná ztrácet nervy, stává se agresivním. To v roce 2011 vyvrcholí napadením mladíka, kterému dá několik facek. Začíná si intenzivně upevňovat nervovou soustavu požíváním alkoholu, zejména po zahájení vyšetřování v kauze nákupu armádních dopravních letounů CASA. Jistě si vzpomenete na to, jak policejní prezident Lessy zveřejnil Kalouskův telefonát. V něm mu M. K. měl vyhrožovat a snažit se ho odradit od dalšího vyšetřování. Opileckých extempore přibývá a to i před televizními kamerami. </w:t>
      </w:r>
    </w:p>
    <w:p w:rsidR="0059503D" w:rsidRDefault="0059503D" w:rsidP="0059503D">
      <w:r>
        <w:t xml:space="preserve">Vše vrcholí po prohraných prezidentských volbách na přelomu roku 2012 a 2013. Pád vlády P. Nečase je jen vyvrcholením této krize a nastává „epileptický záchvat“ nejen M. K., ale i dalších politiků vládní koalice. Navíc, těmto starým mafiánským a korupčnickým matadorům vyrůstá nová konkurence těch, kteří také potřebují zbohatnout na úkor celé společnosti. Ti se vehementně hlásí o střídání na špici pelotonu. Z těchto důvodů M. K. a spol. se snaží opět získat moc nad policií a justicí. Jinak jim hrozí zkáza. Mimo jiné to je také důvod, proč se M. K. tak výrazně vymezuje vůči prezidentovi M. Zemanovi. </w:t>
      </w:r>
    </w:p>
    <w:p w:rsidR="0059503D" w:rsidRDefault="0059503D" w:rsidP="0059503D">
      <w:r>
        <w:t>V tomto článku nejde o démonizaci jednoho jediného člověka, M. Kalouska. Bez dalších jemu podobných by mnoho nezmohl. Je však zřejmé, že M. Kalousek spolu s V. Klausem jsou výrazní hybatelé té neoficiální, zákulisní ekonomické sféry a mafiánského kapitalismu u nás. Srovnání vývoje ve státě s Kalouskovou kariérou po roce 1990 jen ukazuje na to, jak je M. K., tento bezskrupulózní politik, těsně spjat s převážnou částí negativních událostí u nás.</w:t>
      </w:r>
    </w:p>
    <w:p w:rsidR="0059503D" w:rsidRDefault="0059503D" w:rsidP="0059503D">
      <w:r>
        <w:lastRenderedPageBreak/>
        <w:t xml:space="preserve">V některých politických komentářích zaznívají názory, že jen předčasné volby mohou </w:t>
      </w:r>
      <w:bookmarkStart w:id="0" w:name="_GoBack"/>
      <w:bookmarkEnd w:id="0"/>
      <w:r>
        <w:t xml:space="preserve">zvrátit tuto krizovou situaci. Já jsem však skeptický. Při pohledu na naši rozvrácenou politickou scénu, ale také při pohledu na zdevastované bezpečnostní složky, justici a celkovou krizi státu nevidím v nejbližší době žádné pozitivní a dlouhodobé východisko z této situace. Parlamentní politické strany ztratily schopnost sebereflexe, jsou ideologicky vyprázdněné, ztratily důvěru převážné části občanů. V politice vidíme stále tytéž tváře. Chybí mladá, nezatížená generace nejen politiků, ale také úředníků ve státní správě, v řídících orgánech bezpečnostních složek státu a justici. Ve společnosti narůstá nespokojenost, avšak do čela této nespokojenosti se nestaví politické strany, ani odbory. Vůdčí role se však začínají ujímat různé extremistické organizace. Jde zejména o organizace s různým rasistickým a fašistickým nádechem. Tento fakt představuje výrazné nebezpečí pro celou naši společnost. </w:t>
      </w:r>
    </w:p>
    <w:p w:rsidR="0059503D" w:rsidRDefault="0059503D" w:rsidP="0059503D">
      <w:r>
        <w:t xml:space="preserve"> Jednou z cest, jak znovu obnovit důvěru občanů ve stát a spravedlnost, je spojit nové volby se změnou vztahu volič – poslanec. Především je nutné dosáhnout toho, aby poslanci měli stejné postavení jako voliči. Pryč s imunitou! Je nutné dosáhnout toho, aby poslanci byli odpovědni voličům a ne jen svým politickým stranám. K tomu je nutný prvek odvolatelnosti poslanců. Pochopitelně je nezbytné definovat přesné podmínky tohoto odvolání. Předseda vlády, ministři, řídící státní úředníci musí nést osobní odpovědnost za jimi přijímaná rozhodnutí. Tato odpovědnost musí být jak právní, tak i finanční. To jsou pochopitelně jen některá, ta základní opatření. Přijata by měla být proto, aby občané opět získali pocit, že moc ve státě je opravdu v jejich rukou, jak je to deklarováno v Ústavě ČR. </w:t>
      </w:r>
    </w:p>
    <w:p w:rsidR="0059503D" w:rsidRDefault="0059503D" w:rsidP="0059503D"/>
    <w:p w:rsidR="0059503D" w:rsidRPr="00F52752" w:rsidRDefault="0059503D" w:rsidP="0059503D">
      <w:pPr>
        <w:ind w:firstLine="0"/>
      </w:pPr>
      <w:r>
        <w:t>Červenec 2013</w:t>
      </w:r>
    </w:p>
    <w:p w:rsidR="00F52752" w:rsidRPr="0059503D" w:rsidRDefault="00F52752" w:rsidP="0059503D"/>
    <w:sectPr w:rsidR="00F52752" w:rsidRPr="005950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8E52AA"/>
    <w:multiLevelType w:val="hybridMultilevel"/>
    <w:tmpl w:val="C4DE2276"/>
    <w:lvl w:ilvl="0" w:tplc="BF42D958">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772"/>
    <w:rsid w:val="0001011D"/>
    <w:rsid w:val="000512C0"/>
    <w:rsid w:val="00062CF1"/>
    <w:rsid w:val="000B4015"/>
    <w:rsid w:val="00153436"/>
    <w:rsid w:val="001970BA"/>
    <w:rsid w:val="001A1086"/>
    <w:rsid w:val="002A4376"/>
    <w:rsid w:val="002A44E5"/>
    <w:rsid w:val="002F26BE"/>
    <w:rsid w:val="003141F9"/>
    <w:rsid w:val="003A467B"/>
    <w:rsid w:val="003D6760"/>
    <w:rsid w:val="00461D79"/>
    <w:rsid w:val="0059503D"/>
    <w:rsid w:val="006B4039"/>
    <w:rsid w:val="00767342"/>
    <w:rsid w:val="007C596A"/>
    <w:rsid w:val="007D6897"/>
    <w:rsid w:val="0080600D"/>
    <w:rsid w:val="00822465"/>
    <w:rsid w:val="00893D1C"/>
    <w:rsid w:val="00900871"/>
    <w:rsid w:val="00911515"/>
    <w:rsid w:val="009E068E"/>
    <w:rsid w:val="00A41772"/>
    <w:rsid w:val="00A443DD"/>
    <w:rsid w:val="00A61C25"/>
    <w:rsid w:val="00AC0F9B"/>
    <w:rsid w:val="00AF118D"/>
    <w:rsid w:val="00AF3877"/>
    <w:rsid w:val="00BD6D43"/>
    <w:rsid w:val="00C8264E"/>
    <w:rsid w:val="00CA41F5"/>
    <w:rsid w:val="00CB621A"/>
    <w:rsid w:val="00D668D2"/>
    <w:rsid w:val="00DA2EAB"/>
    <w:rsid w:val="00DE452D"/>
    <w:rsid w:val="00DF3CF3"/>
    <w:rsid w:val="00E05CFB"/>
    <w:rsid w:val="00E216C9"/>
    <w:rsid w:val="00EB2472"/>
    <w:rsid w:val="00F427F8"/>
    <w:rsid w:val="00F437C0"/>
    <w:rsid w:val="00F510BF"/>
    <w:rsid w:val="00F52752"/>
    <w:rsid w:val="00FB53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417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41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BEB3A-3865-4BE2-B9CA-5F81A745B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Pages>
  <Words>2298</Words>
  <Characters>13560</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17</cp:revision>
  <dcterms:created xsi:type="dcterms:W3CDTF">2013-07-21T12:02:00Z</dcterms:created>
  <dcterms:modified xsi:type="dcterms:W3CDTF">2013-07-22T09:04:00Z</dcterms:modified>
</cp:coreProperties>
</file>